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D0C57" w14:textId="77777777" w:rsidR="00474ABE" w:rsidRDefault="00474ABE"/>
    <w:p w14:paraId="24EF6A4E" w14:textId="77777777" w:rsidR="00474ABE" w:rsidRPr="00600A83" w:rsidRDefault="00474ABE" w:rsidP="004D78FF">
      <w:r w:rsidRPr="004D78FF">
        <w:rPr>
          <w:b/>
          <w:color w:val="548DD4" w:themeColor="text2" w:themeTint="99"/>
          <w:sz w:val="24"/>
        </w:rPr>
        <w:t>Mallin nimi:</w:t>
      </w:r>
      <w:r w:rsidR="00E432F4" w:rsidRPr="00600A83">
        <w:rPr>
          <w:b/>
        </w:rPr>
        <w:t xml:space="preserve"> </w:t>
      </w:r>
      <w:r w:rsidR="00512706">
        <w:t>Oma v</w:t>
      </w:r>
      <w:r w:rsidR="009F4CB9">
        <w:t>aakuna</w:t>
      </w:r>
    </w:p>
    <w:p w14:paraId="682A26B3" w14:textId="7BC6E943" w:rsidR="00474ABE" w:rsidRPr="005C391C" w:rsidRDefault="00474ABE" w:rsidP="004D78FF">
      <w:pPr>
        <w:rPr>
          <w:rFonts w:cs="Arial"/>
          <w:color w:val="000000"/>
        </w:rPr>
      </w:pPr>
      <w:r w:rsidRPr="004D78FF">
        <w:rPr>
          <w:b/>
          <w:color w:val="548DD4" w:themeColor="text2" w:themeTint="99"/>
          <w:sz w:val="24"/>
        </w:rPr>
        <w:t>Mallin tavoite</w:t>
      </w:r>
      <w:r w:rsidR="007D3054" w:rsidRPr="004D78FF">
        <w:rPr>
          <w:b/>
          <w:color w:val="548DD4" w:themeColor="text2" w:themeTint="99"/>
          <w:sz w:val="24"/>
        </w:rPr>
        <w:t>:</w:t>
      </w:r>
      <w:r w:rsidR="007D3054">
        <w:rPr>
          <w:b/>
          <w:color w:val="548DD4" w:themeColor="text2" w:themeTint="99"/>
        </w:rPr>
        <w:t xml:space="preserve"> </w:t>
      </w:r>
      <w:r w:rsidR="005C391C">
        <w:rPr>
          <w:rFonts w:cs="Arial"/>
          <w:color w:val="000000"/>
        </w:rPr>
        <w:t>Tavoitteena on, että opiskelija oppii tunnistamaan omia hyviä ominaisuuksiaan ja pystyy jakamaan niitä myö</w:t>
      </w:r>
      <w:r w:rsidR="004D78FF">
        <w:rPr>
          <w:rFonts w:cs="Arial"/>
          <w:color w:val="000000"/>
        </w:rPr>
        <w:t>s muiden opiskelijoiden kanssa.</w:t>
      </w:r>
    </w:p>
    <w:p w14:paraId="2DECDD87" w14:textId="150A520C" w:rsidR="00FC6394" w:rsidRPr="007D3054" w:rsidRDefault="00474ABE" w:rsidP="004D78FF">
      <w:r w:rsidRPr="004D78FF">
        <w:rPr>
          <w:b/>
          <w:color w:val="548DD4" w:themeColor="text2" w:themeTint="99"/>
          <w:sz w:val="24"/>
        </w:rPr>
        <w:t>Mallin toteuttaminen</w:t>
      </w:r>
      <w:r w:rsidR="003D12DE" w:rsidRPr="004D78FF">
        <w:rPr>
          <w:b/>
          <w:color w:val="548DD4" w:themeColor="text2" w:themeTint="99"/>
          <w:sz w:val="24"/>
        </w:rPr>
        <w:t xml:space="preserve"> </w:t>
      </w:r>
      <w:r w:rsidR="007D3054" w:rsidRPr="004D78FF">
        <w:rPr>
          <w:b/>
          <w:color w:val="548DD4" w:themeColor="text2" w:themeTint="99"/>
          <w:sz w:val="24"/>
        </w:rPr>
        <w:t>käytännössä</w:t>
      </w:r>
      <w:r w:rsidR="00A20EFD" w:rsidRPr="004D78FF">
        <w:rPr>
          <w:b/>
          <w:color w:val="548DD4" w:themeColor="text2" w:themeTint="99"/>
          <w:sz w:val="24"/>
        </w:rPr>
        <w:t>:</w:t>
      </w:r>
      <w:r w:rsidR="007D3054">
        <w:rPr>
          <w:b/>
          <w:color w:val="548DD4" w:themeColor="text2" w:themeTint="99"/>
        </w:rPr>
        <w:t xml:space="preserve"> </w:t>
      </w:r>
      <w:r w:rsidR="007D3054">
        <w:t>Ohjeistus</w:t>
      </w:r>
      <w:r w:rsidR="00FC6394">
        <w:t xml:space="preserve"> kestää</w:t>
      </w:r>
      <w:r w:rsidR="007D3054">
        <w:t xml:space="preserve"> noin 5 minuuttia ja vaakunan </w:t>
      </w:r>
      <w:r w:rsidR="004D78FF">
        <w:t>työstäminen noin 40 minuuttia.</w:t>
      </w:r>
    </w:p>
    <w:p w14:paraId="55BE4201" w14:textId="4055C486" w:rsidR="007703D3" w:rsidRPr="004D78FF" w:rsidRDefault="007D3054" w:rsidP="004D78FF">
      <w:pPr>
        <w:rPr>
          <w:i/>
        </w:rPr>
      </w:pPr>
      <w:r>
        <w:t>Ohjaaja kertoo ensi</w:t>
      </w:r>
      <w:r w:rsidR="005C391C">
        <w:t>n</w:t>
      </w:r>
      <w:r>
        <w:t xml:space="preserve">, mikä on </w:t>
      </w:r>
      <w:r w:rsidR="005C391C">
        <w:t>vaakunan</w:t>
      </w:r>
      <w:r>
        <w:t xml:space="preserve"> </w:t>
      </w:r>
      <w:r w:rsidR="005C391C">
        <w:t>merkitys</w:t>
      </w:r>
      <w:r>
        <w:t xml:space="preserve">: </w:t>
      </w:r>
      <w:r w:rsidR="004D78FF">
        <w:br/>
      </w:r>
      <w:r w:rsidR="005C391C" w:rsidRPr="007D3054">
        <w:rPr>
          <w:i/>
        </w:rPr>
        <w:t>Vaakunoiden historia alkaa jo ritariajoista, jolloin vaakunoita käytettiin ritareiden tunnistamiseksi mm. kilvissä, lipuissa ja viireissä. Sen jälkeen vaakunoita on alettu käyttää eri sukujen tunnuksena ja myöhemmin myös kaupunkien ja kuntien tunnusmerkkeinä. Yleistä vaakunalle on se, että sen aihe pohjautuu käyttäjänsä tunnuspiirteisiin. Esim. Kuusamon vaakunassa on poro, koska porotalous on ollut siellä tärkeä elinkeino.</w:t>
      </w:r>
    </w:p>
    <w:p w14:paraId="3200DF87" w14:textId="19B8EA61" w:rsidR="007D3054" w:rsidRDefault="007D3054" w:rsidP="004D78FF">
      <w:pPr>
        <w:rPr>
          <w:u w:val="single"/>
        </w:rPr>
      </w:pPr>
      <w:r>
        <w:t>Opiskelijoille annettavat ohjeet vaakunan valmistamiseksi:</w:t>
      </w:r>
    </w:p>
    <w:p w14:paraId="668C0021" w14:textId="40E56680" w:rsidR="007D3054" w:rsidRDefault="007D3054" w:rsidP="004D78FF">
      <w:pPr>
        <w:pStyle w:val="Luettelokappale"/>
        <w:numPr>
          <w:ilvl w:val="0"/>
          <w:numId w:val="5"/>
        </w:numPr>
      </w:pPr>
      <w:r>
        <w:t>Tee itsestäsi vaakuna.</w:t>
      </w:r>
    </w:p>
    <w:p w14:paraId="23EDD3C6" w14:textId="23F507F4" w:rsidR="007D3054" w:rsidRDefault="007D3054" w:rsidP="004D78FF">
      <w:pPr>
        <w:pStyle w:val="Luettelokappale"/>
        <w:numPr>
          <w:ilvl w:val="0"/>
          <w:numId w:val="5"/>
        </w:numPr>
      </w:pPr>
      <w:r>
        <w:t>Jaa vaakuna viiteen osioon.</w:t>
      </w:r>
    </w:p>
    <w:p w14:paraId="7B58F2BC" w14:textId="7D1FC0D9" w:rsidR="007D3054" w:rsidRDefault="004D78FF" w:rsidP="004D78FF">
      <w:pPr>
        <w:pStyle w:val="Luettelokappale"/>
        <w:numPr>
          <w:ilvl w:val="0"/>
          <w:numId w:val="5"/>
        </w:numPr>
      </w:pPr>
      <w:r>
        <w:rPr>
          <w:noProof/>
          <w:lang w:eastAsia="fi-FI"/>
        </w:rPr>
        <w:drawing>
          <wp:anchor distT="0" distB="0" distL="114300" distR="114300" simplePos="0" relativeHeight="251681280" behindDoc="1" locked="0" layoutInCell="1" allowOverlap="1" wp14:anchorId="6DEE9651" wp14:editId="30038DC6">
            <wp:simplePos x="0" y="0"/>
            <wp:positionH relativeFrom="margin">
              <wp:posOffset>2493010</wp:posOffset>
            </wp:positionH>
            <wp:positionV relativeFrom="paragraph">
              <wp:posOffset>330835</wp:posOffset>
            </wp:positionV>
            <wp:extent cx="4073525" cy="3569335"/>
            <wp:effectExtent l="0" t="0" r="3175" b="0"/>
            <wp:wrapTight wrapText="bothSides">
              <wp:wrapPolygon edited="0">
                <wp:start x="0" y="0"/>
                <wp:lineTo x="0" y="21442"/>
                <wp:lineTo x="21516" y="21442"/>
                <wp:lineTo x="21516" y="0"/>
                <wp:lineTo x="0" y="0"/>
              </wp:wrapPolygon>
            </wp:wrapTight>
            <wp:docPr id="3" name="Kuva 3" descr="http://www.mll.fi/@Bin/12787065/itse_vaaku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http://www.mll.fi/@Bin/12787065/itse_vaakuna.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4700"/>
                    <a:stretch/>
                  </pic:blipFill>
                  <pic:spPr bwMode="auto">
                    <a:xfrm>
                      <a:off x="0" y="0"/>
                      <a:ext cx="4073525" cy="3569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054">
        <w:t>Voit kuvata asioita tekstein tai piirroksin.</w:t>
      </w:r>
    </w:p>
    <w:p w14:paraId="1E650C50" w14:textId="670670BC" w:rsidR="007D3054" w:rsidRDefault="007D3054" w:rsidP="004D78FF">
      <w:r w:rsidRPr="004D78FF">
        <w:rPr>
          <w:b/>
          <w:i/>
        </w:rPr>
        <w:t>Osio 1</w:t>
      </w:r>
      <w:r w:rsidRPr="004D78FF">
        <w:rPr>
          <w:b/>
        </w:rPr>
        <w:t>:</w:t>
      </w:r>
      <w:r>
        <w:t xml:space="preserve"> Kirjaa tai piirrä jokin onnellinen tapahtuma elämässäsi.</w:t>
      </w:r>
    </w:p>
    <w:p w14:paraId="25960FD6" w14:textId="615E4A79" w:rsidR="007D3054" w:rsidRDefault="007D3054" w:rsidP="004D78FF">
      <w:r w:rsidRPr="004D78FF">
        <w:rPr>
          <w:b/>
          <w:i/>
        </w:rPr>
        <w:t>Osio 2:</w:t>
      </w:r>
      <w:r>
        <w:t xml:space="preserve"> Kirjaa joku tärkeä tämän hetken tavoite.</w:t>
      </w:r>
    </w:p>
    <w:p w14:paraId="08EA561E" w14:textId="77777777" w:rsidR="007D3054" w:rsidRDefault="007D3054" w:rsidP="004D78FF">
      <w:r w:rsidRPr="004D78FF">
        <w:rPr>
          <w:b/>
          <w:i/>
        </w:rPr>
        <w:t>Osio 3:</w:t>
      </w:r>
      <w:r w:rsidRPr="005C391C">
        <w:rPr>
          <w:i/>
        </w:rPr>
        <w:t xml:space="preserve"> </w:t>
      </w:r>
      <w:r>
        <w:t>Merkitse jokin vaikea asia, jonka olet saavuttanut.</w:t>
      </w:r>
    </w:p>
    <w:p w14:paraId="20F67A6B" w14:textId="404ADCAA" w:rsidR="007D3054" w:rsidRDefault="007D3054" w:rsidP="004D78FF">
      <w:r w:rsidRPr="004D78FF">
        <w:rPr>
          <w:b/>
          <w:i/>
        </w:rPr>
        <w:t>Osio 4:</w:t>
      </w:r>
      <w:r>
        <w:t xml:space="preserve"> Kirjoita ylös taito tai ominaisuus, jota toiset arvostavat sinussa (tätä voit tiedustella myös luokkatovereilta, jos et itse keksi). </w:t>
      </w:r>
    </w:p>
    <w:p w14:paraId="059867A3" w14:textId="1362BD46" w:rsidR="004D78FF" w:rsidRDefault="007D3054" w:rsidP="004D78FF">
      <w:r w:rsidRPr="004D78FF">
        <w:rPr>
          <w:b/>
          <w:i/>
        </w:rPr>
        <w:t>Osio 5:</w:t>
      </w:r>
      <w:r>
        <w:t xml:space="preserve"> Kirjaa mottosi, joka on myönteinen ja kuvaa itseäsi (motto voi olla myös joku tyypillinen hokemasi</w:t>
      </w:r>
      <w:r w:rsidR="00FC6394">
        <w:t>,</w:t>
      </w:r>
      <w:r>
        <w:t xml:space="preserve"> kuten ”aivan sama”)</w:t>
      </w:r>
      <w:bookmarkStart w:id="0" w:name="_GoBack"/>
      <w:bookmarkEnd w:id="0"/>
    </w:p>
    <w:p w14:paraId="64ED6884" w14:textId="3A548B47" w:rsidR="005C391C" w:rsidRDefault="00512706" w:rsidP="004D78FF">
      <w:r>
        <w:t>Vaakunat puretaan keskustele</w:t>
      </w:r>
      <w:r w:rsidR="004D78FF">
        <w:t>malla niistä pienissä ryhmissä.</w:t>
      </w:r>
    </w:p>
    <w:p w14:paraId="575101BA" w14:textId="4B827C45" w:rsidR="00FC6394" w:rsidRDefault="007D3054" w:rsidP="004D78FF">
      <w:r w:rsidRPr="000C54FD">
        <w:rPr>
          <w:b/>
          <w:color w:val="548DD4" w:themeColor="text2" w:themeTint="99"/>
          <w:sz w:val="24"/>
        </w:rPr>
        <w:t>Mallin alkuperäinen lähde:</w:t>
      </w:r>
      <w:r w:rsidRPr="000C54FD">
        <w:t xml:space="preserve"> </w:t>
      </w:r>
      <w:r w:rsidR="004D78FF">
        <w:br/>
      </w:r>
      <w:hyperlink r:id="rId11" w:history="1">
        <w:r w:rsidR="003721B9" w:rsidRPr="00FC6394">
          <w:rPr>
            <w:rStyle w:val="Hyperlinkki"/>
          </w:rPr>
          <w:t>http://www.mll.fi/nuortennetti/mielenterveys/hyva-mina/kohota-itsetuntoa/</w:t>
        </w:r>
      </w:hyperlink>
    </w:p>
    <w:sectPr w:rsidR="00FC6394">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DC45E" w14:textId="77777777" w:rsidR="00C74631" w:rsidRDefault="00C74631" w:rsidP="00474ABE">
      <w:pPr>
        <w:spacing w:after="0" w:line="240" w:lineRule="auto"/>
      </w:pPr>
      <w:r>
        <w:separator/>
      </w:r>
    </w:p>
  </w:endnote>
  <w:endnote w:type="continuationSeparator" w:id="0">
    <w:p w14:paraId="59F7BA23" w14:textId="77777777" w:rsidR="00C74631" w:rsidRDefault="00C74631" w:rsidP="0047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F1C1A" w14:textId="77777777" w:rsidR="00C74631" w:rsidRDefault="00C74631" w:rsidP="00474ABE">
      <w:pPr>
        <w:spacing w:after="0" w:line="240" w:lineRule="auto"/>
      </w:pPr>
      <w:r>
        <w:separator/>
      </w:r>
    </w:p>
  </w:footnote>
  <w:footnote w:type="continuationSeparator" w:id="0">
    <w:p w14:paraId="1CA57970" w14:textId="77777777" w:rsidR="00C74631" w:rsidRDefault="00C74631" w:rsidP="00474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FBFA" w14:textId="77777777" w:rsidR="004D78FF" w:rsidRPr="002E6AF0" w:rsidRDefault="004D78FF" w:rsidP="004D78FF">
    <w:pPr>
      <w:spacing w:before="100" w:beforeAutospacing="1" w:after="100" w:afterAutospacing="1" w:line="240" w:lineRule="auto"/>
      <w:outlineLvl w:val="3"/>
      <w:rPr>
        <w:rFonts w:cs="Arial"/>
        <w:b/>
        <w:bCs/>
        <w:color w:val="595959" w:themeColor="text1" w:themeTint="A6"/>
        <w:sz w:val="24"/>
        <w:szCs w:val="24"/>
        <w:lang w:eastAsia="fi-FI"/>
      </w:rPr>
    </w:pPr>
    <w:r w:rsidRPr="002E6AF0">
      <w:rPr>
        <w:noProof/>
        <w:color w:val="595959" w:themeColor="text1" w:themeTint="A6"/>
        <w:sz w:val="24"/>
        <w:lang w:eastAsia="fi-FI"/>
      </w:rPr>
      <w:drawing>
        <wp:anchor distT="0" distB="0" distL="114300" distR="114300" simplePos="0" relativeHeight="251660288" behindDoc="1" locked="0" layoutInCell="1" allowOverlap="1" wp14:anchorId="6FCD240F" wp14:editId="2BED49B0">
          <wp:simplePos x="0" y="0"/>
          <wp:positionH relativeFrom="column">
            <wp:posOffset>5795010</wp:posOffset>
          </wp:positionH>
          <wp:positionV relativeFrom="paragraph">
            <wp:posOffset>-230505</wp:posOffset>
          </wp:positionV>
          <wp:extent cx="771525" cy="822960"/>
          <wp:effectExtent l="0" t="0" r="9525" b="0"/>
          <wp:wrapTight wrapText="bothSides">
            <wp:wrapPolygon edited="0">
              <wp:start x="0" y="0"/>
              <wp:lineTo x="0" y="21000"/>
              <wp:lineTo x="21333" y="21000"/>
              <wp:lineTo x="21333" y="0"/>
              <wp:lineTo x="0"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noProof/>
        <w:color w:val="595959" w:themeColor="text1" w:themeTint="A6"/>
        <w:sz w:val="24"/>
        <w:lang w:eastAsia="fi-FI"/>
      </w:rPr>
      <w:drawing>
        <wp:anchor distT="0" distB="0" distL="114300" distR="114300" simplePos="0" relativeHeight="251659264" behindDoc="1" locked="0" layoutInCell="1" allowOverlap="1" wp14:anchorId="4930B0B1" wp14:editId="6BF74247">
          <wp:simplePos x="0" y="0"/>
          <wp:positionH relativeFrom="column">
            <wp:posOffset>4909185</wp:posOffset>
          </wp:positionH>
          <wp:positionV relativeFrom="paragraph">
            <wp:posOffset>-125730</wp:posOffset>
          </wp:positionV>
          <wp:extent cx="742950" cy="771525"/>
          <wp:effectExtent l="0" t="0" r="0" b="9525"/>
          <wp:wrapTight wrapText="bothSides">
            <wp:wrapPolygon edited="0">
              <wp:start x="0" y="0"/>
              <wp:lineTo x="0" y="21333"/>
              <wp:lineTo x="21046" y="21333"/>
              <wp:lineTo x="21046" y="0"/>
              <wp:lineTo x="0" y="0"/>
            </wp:wrapPolygon>
          </wp:wrapTight>
          <wp:docPr id="5" name="Kuva 5" descr="C:\Users\merlei\Desktop\OPH_han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merlei\Desktop\OPH_hanke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rFonts w:cs="Arial"/>
        <w:b/>
        <w:bCs/>
        <w:color w:val="595959" w:themeColor="text1" w:themeTint="A6"/>
        <w:sz w:val="28"/>
        <w:szCs w:val="24"/>
        <w:lang w:eastAsia="fi-FI"/>
      </w:rPr>
      <w:t xml:space="preserve">Itsearviointitaitojen kehittämisen malli </w:t>
    </w:r>
    <w:r w:rsidRPr="002E6AF0">
      <w:rPr>
        <w:rFonts w:cs="Arial"/>
        <w:b/>
        <w:bCs/>
        <w:color w:val="595959" w:themeColor="text1" w:themeTint="A6"/>
        <w:sz w:val="28"/>
        <w:szCs w:val="24"/>
        <w:lang w:eastAsia="fi-FI"/>
      </w:rPr>
      <w:br/>
    </w:r>
    <w:r w:rsidRPr="002E6AF0">
      <w:rPr>
        <w:rFonts w:cs="Arial"/>
        <w:b/>
        <w:bCs/>
        <w:color w:val="595959" w:themeColor="text1" w:themeTint="A6"/>
        <w:sz w:val="24"/>
        <w:szCs w:val="24"/>
        <w:lang w:eastAsia="fi-FI"/>
      </w:rPr>
      <w:t>koko opintojen ajaksi</w:t>
    </w:r>
  </w:p>
  <w:p w14:paraId="6FB83E47" w14:textId="0426D6AB" w:rsidR="00474ABE" w:rsidRPr="004D78FF" w:rsidRDefault="004D78FF" w:rsidP="004D78FF">
    <w:pPr>
      <w:tabs>
        <w:tab w:val="left" w:pos="3750"/>
      </w:tabs>
      <w:spacing w:before="100" w:beforeAutospacing="1" w:after="100" w:afterAutospacing="1" w:line="240" w:lineRule="auto"/>
      <w:outlineLvl w:val="3"/>
      <w:rPr>
        <w:rFonts w:cs="Arial"/>
        <w:bCs/>
        <w:color w:val="595959" w:themeColor="text1" w:themeTint="A6"/>
        <w:szCs w:val="24"/>
        <w:lang w:eastAsia="fi-FI"/>
      </w:rPr>
    </w:pPr>
    <w:r>
      <w:rPr>
        <w:rFonts w:cs="Arial"/>
        <w:b/>
        <w:bCs/>
        <w:color w:val="595959" w:themeColor="text1" w:themeTint="A6"/>
        <w:szCs w:val="24"/>
        <w:lang w:eastAsia="fi-FI"/>
      </w:rPr>
      <w:t>2</w:t>
    </w:r>
    <w:r w:rsidRPr="002E6AF0">
      <w:rPr>
        <w:rFonts w:cs="Arial"/>
        <w:b/>
        <w:bCs/>
        <w:color w:val="595959" w:themeColor="text1" w:themeTint="A6"/>
        <w:szCs w:val="24"/>
        <w:lang w:eastAsia="fi-FI"/>
      </w:rPr>
      <w:t>. vuosi:</w:t>
    </w:r>
    <w:r w:rsidRPr="002E6AF0">
      <w:rPr>
        <w:rFonts w:cs="Arial"/>
        <w:bCs/>
        <w:color w:val="595959" w:themeColor="text1" w:themeTint="A6"/>
        <w:szCs w:val="24"/>
        <w:lang w:eastAsia="fi-FI"/>
      </w:rPr>
      <w:t xml:space="preserve"> Minä itse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34715"/>
    <w:multiLevelType w:val="hybridMultilevel"/>
    <w:tmpl w:val="7C60D2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4747E0"/>
    <w:multiLevelType w:val="hybridMultilevel"/>
    <w:tmpl w:val="679AD716"/>
    <w:lvl w:ilvl="0" w:tplc="9912BADE">
      <w:numFmt w:val="bullet"/>
      <w:lvlText w:val=""/>
      <w:lvlJc w:val="left"/>
      <w:pPr>
        <w:ind w:left="720" w:hanging="360"/>
      </w:pPr>
      <w:rPr>
        <w:rFonts w:ascii="Symbol" w:eastAsia="Times New Roman"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F5613F9"/>
    <w:multiLevelType w:val="hybridMultilevel"/>
    <w:tmpl w:val="8A4C2566"/>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 w15:restartNumberingAfterBreak="0">
    <w:nsid w:val="581619E4"/>
    <w:multiLevelType w:val="hybridMultilevel"/>
    <w:tmpl w:val="037C24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8F71A51"/>
    <w:multiLevelType w:val="hybridMultilevel"/>
    <w:tmpl w:val="132039F2"/>
    <w:lvl w:ilvl="0" w:tplc="8304BE18">
      <w:start w:val="14"/>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BA56BA5"/>
    <w:multiLevelType w:val="hybridMultilevel"/>
    <w:tmpl w:val="FE12B8EA"/>
    <w:lvl w:ilvl="0" w:tplc="D2BABF92">
      <w:start w:val="14"/>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BE"/>
    <w:rsid w:val="00040041"/>
    <w:rsid w:val="000C54FD"/>
    <w:rsid w:val="001333ED"/>
    <w:rsid w:val="001D0D3B"/>
    <w:rsid w:val="002156FB"/>
    <w:rsid w:val="002E6659"/>
    <w:rsid w:val="00303D16"/>
    <w:rsid w:val="003721B9"/>
    <w:rsid w:val="003802F4"/>
    <w:rsid w:val="003D12DE"/>
    <w:rsid w:val="0041196C"/>
    <w:rsid w:val="00414131"/>
    <w:rsid w:val="00474ABE"/>
    <w:rsid w:val="004D78FF"/>
    <w:rsid w:val="00512706"/>
    <w:rsid w:val="005C391C"/>
    <w:rsid w:val="00600A83"/>
    <w:rsid w:val="00632BF6"/>
    <w:rsid w:val="00671EB3"/>
    <w:rsid w:val="0069101A"/>
    <w:rsid w:val="00722936"/>
    <w:rsid w:val="007351DF"/>
    <w:rsid w:val="007703D3"/>
    <w:rsid w:val="007D3054"/>
    <w:rsid w:val="00906C3F"/>
    <w:rsid w:val="00954746"/>
    <w:rsid w:val="00961773"/>
    <w:rsid w:val="009E08BD"/>
    <w:rsid w:val="009F4CB9"/>
    <w:rsid w:val="00A20EFD"/>
    <w:rsid w:val="00A233F4"/>
    <w:rsid w:val="00AA25D3"/>
    <w:rsid w:val="00AC3C99"/>
    <w:rsid w:val="00C74631"/>
    <w:rsid w:val="00CA618C"/>
    <w:rsid w:val="00CE34A3"/>
    <w:rsid w:val="00D35ADF"/>
    <w:rsid w:val="00D565E4"/>
    <w:rsid w:val="00D80F49"/>
    <w:rsid w:val="00E0113D"/>
    <w:rsid w:val="00E432F4"/>
    <w:rsid w:val="00E547CE"/>
    <w:rsid w:val="00FC63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829C19"/>
  <w14:defaultImageDpi w14:val="0"/>
  <w15:docId w15:val="{88B81E2E-4853-4BE4-9997-99F9EA52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cs="Times New Roman"/>
    </w:rPr>
  </w:style>
  <w:style w:type="paragraph" w:styleId="Otsikko1">
    <w:name w:val="heading 1"/>
    <w:basedOn w:val="Normaali"/>
    <w:next w:val="Normaali"/>
    <w:link w:val="Otsikko1Char"/>
    <w:uiPriority w:val="9"/>
    <w:qFormat/>
    <w:rsid w:val="00E432F4"/>
    <w:pPr>
      <w:keepNext/>
      <w:spacing w:after="0" w:line="360" w:lineRule="auto"/>
      <w:jc w:val="center"/>
      <w:outlineLvl w:val="0"/>
    </w:pPr>
    <w:rPr>
      <w:rFonts w:ascii="Arial" w:hAnsi="Arial" w:cs="Arial"/>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E432F4"/>
    <w:rPr>
      <w:rFonts w:ascii="Arial" w:hAnsi="Arial" w:cs="Arial"/>
      <w:b/>
      <w:bCs/>
      <w:sz w:val="24"/>
      <w:szCs w:val="24"/>
      <w:lang w:val="x-none" w:eastAsia="fi-FI"/>
    </w:rPr>
  </w:style>
  <w:style w:type="paragraph" w:styleId="Seliteteksti">
    <w:name w:val="Balloon Text"/>
    <w:basedOn w:val="Normaali"/>
    <w:link w:val="SelitetekstiChar"/>
    <w:uiPriority w:val="99"/>
    <w:semiHidden/>
    <w:unhideWhenUsed/>
    <w:rsid w:val="00474AB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474ABE"/>
    <w:rPr>
      <w:rFonts w:ascii="Tahoma" w:hAnsi="Tahoma" w:cs="Tahoma"/>
      <w:sz w:val="16"/>
      <w:szCs w:val="16"/>
    </w:rPr>
  </w:style>
  <w:style w:type="paragraph" w:styleId="Yltunniste">
    <w:name w:val="header"/>
    <w:basedOn w:val="Normaali"/>
    <w:link w:val="YltunnisteChar"/>
    <w:uiPriority w:val="99"/>
    <w:unhideWhenUsed/>
    <w:rsid w:val="00474AB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474ABE"/>
    <w:rPr>
      <w:rFonts w:cs="Times New Roman"/>
    </w:rPr>
  </w:style>
  <w:style w:type="paragraph" w:styleId="Alatunniste">
    <w:name w:val="footer"/>
    <w:basedOn w:val="Normaali"/>
    <w:link w:val="AlatunnisteChar"/>
    <w:uiPriority w:val="99"/>
    <w:unhideWhenUsed/>
    <w:rsid w:val="00474AB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474ABE"/>
    <w:rPr>
      <w:rFonts w:cs="Times New Roman"/>
    </w:rPr>
  </w:style>
  <w:style w:type="paragraph" w:styleId="NormaaliWWW">
    <w:name w:val="Normal (Web)"/>
    <w:basedOn w:val="Normaali"/>
    <w:uiPriority w:val="99"/>
    <w:unhideWhenUsed/>
    <w:rsid w:val="00E432F4"/>
    <w:pPr>
      <w:spacing w:before="100" w:beforeAutospacing="1" w:after="100" w:afterAutospacing="1" w:line="240" w:lineRule="auto"/>
    </w:pPr>
    <w:rPr>
      <w:rFonts w:ascii="Times New Roman" w:hAnsi="Times New Roman"/>
      <w:sz w:val="24"/>
      <w:szCs w:val="24"/>
      <w:lang w:eastAsia="fi-FI"/>
    </w:rPr>
  </w:style>
  <w:style w:type="paragraph" w:styleId="Luettelokappale">
    <w:name w:val="List Paragraph"/>
    <w:basedOn w:val="Normaali"/>
    <w:uiPriority w:val="34"/>
    <w:qFormat/>
    <w:rsid w:val="003802F4"/>
    <w:pPr>
      <w:ind w:left="720"/>
      <w:contextualSpacing/>
    </w:pPr>
  </w:style>
  <w:style w:type="character" w:styleId="Hyperlinkki">
    <w:name w:val="Hyperlink"/>
    <w:basedOn w:val="Kappaleenoletusfontti"/>
    <w:uiPriority w:val="99"/>
    <w:unhideWhenUsed/>
    <w:rsid w:val="00512706"/>
    <w:rPr>
      <w:rFonts w:cs="Times New Roman"/>
      <w:color w:val="0000FF" w:themeColor="hyperlink"/>
      <w:u w:val="single"/>
    </w:rPr>
  </w:style>
  <w:style w:type="character" w:styleId="AvattuHyperlinkki">
    <w:name w:val="FollowedHyperlink"/>
    <w:basedOn w:val="Kappaleenoletusfontti"/>
    <w:uiPriority w:val="99"/>
    <w:rsid w:val="003721B9"/>
    <w:rPr>
      <w:rFonts w:cs="Times New Roman"/>
      <w:color w:val="800080" w:themeColor="followedHyperlink"/>
      <w:u w:val="single"/>
    </w:rPr>
  </w:style>
  <w:style w:type="character" w:styleId="Kommentinviite">
    <w:name w:val="annotation reference"/>
    <w:basedOn w:val="Kappaleenoletusfontti"/>
    <w:uiPriority w:val="99"/>
    <w:rsid w:val="00FC6394"/>
    <w:rPr>
      <w:sz w:val="16"/>
      <w:szCs w:val="16"/>
    </w:rPr>
  </w:style>
  <w:style w:type="paragraph" w:styleId="Kommentinteksti">
    <w:name w:val="annotation text"/>
    <w:basedOn w:val="Normaali"/>
    <w:link w:val="KommentintekstiChar"/>
    <w:uiPriority w:val="99"/>
    <w:rsid w:val="00FC6394"/>
    <w:pPr>
      <w:spacing w:line="240" w:lineRule="auto"/>
    </w:pPr>
    <w:rPr>
      <w:sz w:val="20"/>
      <w:szCs w:val="20"/>
    </w:rPr>
  </w:style>
  <w:style w:type="character" w:customStyle="1" w:styleId="KommentintekstiChar">
    <w:name w:val="Kommentin teksti Char"/>
    <w:basedOn w:val="Kappaleenoletusfontti"/>
    <w:link w:val="Kommentinteksti"/>
    <w:uiPriority w:val="99"/>
    <w:rsid w:val="00FC6394"/>
    <w:rPr>
      <w:rFonts w:cs="Times New Roman"/>
      <w:sz w:val="20"/>
      <w:szCs w:val="20"/>
    </w:rPr>
  </w:style>
  <w:style w:type="paragraph" w:styleId="Kommentinotsikko">
    <w:name w:val="annotation subject"/>
    <w:basedOn w:val="Kommentinteksti"/>
    <w:next w:val="Kommentinteksti"/>
    <w:link w:val="KommentinotsikkoChar"/>
    <w:uiPriority w:val="99"/>
    <w:rsid w:val="00FC6394"/>
    <w:rPr>
      <w:b/>
      <w:bCs/>
    </w:rPr>
  </w:style>
  <w:style w:type="character" w:customStyle="1" w:styleId="KommentinotsikkoChar">
    <w:name w:val="Kommentin otsikko Char"/>
    <w:basedOn w:val="KommentintekstiChar"/>
    <w:link w:val="Kommentinotsikko"/>
    <w:uiPriority w:val="99"/>
    <w:rsid w:val="00FC639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01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ll.fi/nuortennetti/mielenterveys/hyva-mina/kohota-itsetuntoa/%2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CF9EB02486AEA44997C6AD7B6F0C19C" ma:contentTypeVersion="0" ma:contentTypeDescription="Luo uusi asiakirja." ma:contentTypeScope="" ma:versionID="e6a2faab88cd67884ddfa8b97873ca1c">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DD220-53AD-4D36-9B05-CE427891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7CA1F9-44AA-4D76-8D62-0D84587C1F34}">
  <ds:schemaRefs>
    <ds:schemaRef ds:uri="http://schemas.microsoft.com/sharepoint/v3/contenttype/forms"/>
  </ds:schemaRefs>
</ds:datastoreItem>
</file>

<file path=customXml/itemProps3.xml><?xml version="1.0" encoding="utf-8"?>
<ds:datastoreItem xmlns:ds="http://schemas.openxmlformats.org/officeDocument/2006/customXml" ds:itemID="{7C20E667-E9E1-4DF8-AC26-2287A1686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178</Words>
  <Characters>1445</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Korhonen</dc:creator>
  <cp:keywords/>
  <dc:description/>
  <cp:lastModifiedBy>Gästgivar Mia</cp:lastModifiedBy>
  <cp:revision>5</cp:revision>
  <cp:lastPrinted>2014-06-06T07:38:00Z</cp:lastPrinted>
  <dcterms:created xsi:type="dcterms:W3CDTF">2015-10-07T10:54:00Z</dcterms:created>
  <dcterms:modified xsi:type="dcterms:W3CDTF">2015-10-28T11:46:00Z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0x0101008CF9EB02486AEA44997C6AD7B6F0C19C</vt:lpwstr>
  </property>
</Properties>
</file>