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B1692" w14:textId="77777777" w:rsidR="00671EB3" w:rsidRDefault="00671EB3"/>
    <w:p w14:paraId="5A0B1695" w14:textId="309D92C4" w:rsidR="00A20EFD" w:rsidRDefault="00474ABE" w:rsidP="00FE1CD1">
      <w:r w:rsidRPr="00FE1CD1">
        <w:rPr>
          <w:b/>
          <w:color w:val="548DD4" w:themeColor="text2" w:themeTint="99"/>
          <w:sz w:val="24"/>
        </w:rPr>
        <w:t>Mallin nimi:</w:t>
      </w:r>
      <w:r w:rsidR="00E432F4" w:rsidRPr="0053327F">
        <w:rPr>
          <w:b/>
          <w:color w:val="8DB3E2" w:themeColor="text2" w:themeTint="66"/>
        </w:rPr>
        <w:t xml:space="preserve"> </w:t>
      </w:r>
      <w:proofErr w:type="spellStart"/>
      <w:r w:rsidR="00E432F4" w:rsidRPr="00600A83">
        <w:t>RyhmäSWOT</w:t>
      </w:r>
      <w:proofErr w:type="spellEnd"/>
    </w:p>
    <w:p w14:paraId="5A0B169A" w14:textId="65E22B22" w:rsidR="00474ABE" w:rsidRPr="00FE1CD1" w:rsidRDefault="00474ABE" w:rsidP="00FE1CD1">
      <w:pPr>
        <w:rPr>
          <w:rFonts w:cs="Arial"/>
          <w:color w:val="000000"/>
        </w:rPr>
      </w:pPr>
      <w:r w:rsidRPr="00FE1CD1">
        <w:rPr>
          <w:b/>
          <w:color w:val="548DD4" w:themeColor="text2" w:themeTint="99"/>
          <w:sz w:val="24"/>
        </w:rPr>
        <w:t>Mallin tavoite</w:t>
      </w:r>
      <w:r w:rsidR="0053327F" w:rsidRPr="00FE1CD1">
        <w:rPr>
          <w:b/>
          <w:color w:val="548DD4" w:themeColor="text2" w:themeTint="99"/>
          <w:sz w:val="24"/>
        </w:rPr>
        <w:t>:</w:t>
      </w:r>
      <w:r w:rsidRPr="0053327F">
        <w:rPr>
          <w:b/>
          <w:color w:val="8DB3E2" w:themeColor="text2" w:themeTint="66"/>
        </w:rPr>
        <w:t xml:space="preserve"> </w:t>
      </w:r>
      <w:r w:rsidR="0041196C" w:rsidRPr="00600A83">
        <w:rPr>
          <w:rFonts w:cs="Arial"/>
          <w:color w:val="000000"/>
        </w:rPr>
        <w:t>Tavoitteena on, että ryhmä tiedostaa omat vahvuudet, heikkoudet, mahdollisuudet ja uhat. Kartoituksen jälkeen ryhmä voi tehdä omia päätelmiä, miten vahvuuksia voidaan käyttää hyväksi tai edelleen kehittää</w:t>
      </w:r>
      <w:r w:rsidR="00274EC0">
        <w:rPr>
          <w:rFonts w:cs="Arial"/>
          <w:color w:val="000000"/>
        </w:rPr>
        <w:t>. M</w:t>
      </w:r>
      <w:r w:rsidR="0041196C" w:rsidRPr="00600A83">
        <w:rPr>
          <w:rFonts w:cs="Arial"/>
          <w:color w:val="000000"/>
        </w:rPr>
        <w:t>iten heikkoudet muutetaan vahvuuksiksi, miten tulevaisuuden mahdollisuuksia hyödynnetään ja miten uhat vältetään.</w:t>
      </w:r>
    </w:p>
    <w:p w14:paraId="04BC2470" w14:textId="281433C2" w:rsidR="00274EC0" w:rsidRDefault="00474ABE" w:rsidP="00FE1CD1">
      <w:r w:rsidRPr="00FE1CD1">
        <w:rPr>
          <w:b/>
          <w:color w:val="548DD4" w:themeColor="text2" w:themeTint="99"/>
          <w:sz w:val="24"/>
        </w:rPr>
        <w:t>Mallin toteuttaminen</w:t>
      </w:r>
      <w:r w:rsidR="0053327F" w:rsidRPr="00FE1CD1">
        <w:rPr>
          <w:b/>
          <w:color w:val="548DD4" w:themeColor="text2" w:themeTint="99"/>
          <w:sz w:val="24"/>
        </w:rPr>
        <w:t xml:space="preserve"> käytännössä:</w:t>
      </w:r>
      <w:r w:rsidR="0053327F">
        <w:rPr>
          <w:b/>
          <w:color w:val="8DB3E2" w:themeColor="text2" w:themeTint="66"/>
        </w:rPr>
        <w:t xml:space="preserve"> </w:t>
      </w:r>
      <w:r w:rsidR="0053327F" w:rsidRPr="00600A83">
        <w:t xml:space="preserve">Opiskelijat </w:t>
      </w:r>
      <w:r w:rsidR="0053327F">
        <w:t>toimivat neljässä ryhmässä.</w:t>
      </w:r>
      <w:r w:rsidR="000670D2">
        <w:t xml:space="preserve"> SWOT-a</w:t>
      </w:r>
      <w:r w:rsidR="00E432F4" w:rsidRPr="00600A83">
        <w:t>iheet jaetaan neljä</w:t>
      </w:r>
      <w:r w:rsidR="000670D2">
        <w:t xml:space="preserve">ksi eri pisteeksi. </w:t>
      </w:r>
      <w:r w:rsidR="00E432F4" w:rsidRPr="00600A83">
        <w:t>Yhdessä pisteessä pohditaan ryhmän va</w:t>
      </w:r>
      <w:r w:rsidR="001D0D3B" w:rsidRPr="00600A83">
        <w:t>hvuuksia, toisessa heikkouksia</w:t>
      </w:r>
      <w:r w:rsidR="000670D2">
        <w:t>, kolmannessa mahdollisuuksia ja neljännessä uhkia liittyen omaan opiskelijaryhmään.</w:t>
      </w:r>
      <w:r w:rsidR="001D0D3B" w:rsidRPr="00600A83">
        <w:t xml:space="preserve"> </w:t>
      </w:r>
      <w:r w:rsidR="000670D2">
        <w:t>V</w:t>
      </w:r>
      <w:r w:rsidR="001D0D3B" w:rsidRPr="00600A83">
        <w:t>astaukset kirjataan ylös tyhjälle A4-paperille, jonka o</w:t>
      </w:r>
      <w:r w:rsidR="000670D2">
        <w:t>hjaaja</w:t>
      </w:r>
      <w:r w:rsidR="001D0D3B" w:rsidRPr="00600A83">
        <w:t xml:space="preserve"> kerää ajan päättyessä. </w:t>
      </w:r>
      <w:r w:rsidR="00274EC0">
        <w:t>R</w:t>
      </w:r>
      <w:r w:rsidR="00274EC0" w:rsidRPr="00600A83">
        <w:t>yhmät kiertävät</w:t>
      </w:r>
      <w:r w:rsidR="00274EC0">
        <w:t xml:space="preserve"> jokaisella pisteellä</w:t>
      </w:r>
      <w:r w:rsidR="00274EC0" w:rsidRPr="00600A83">
        <w:t xml:space="preserve">. </w:t>
      </w:r>
    </w:p>
    <w:p w14:paraId="11609D8F" w14:textId="2A12690D" w:rsidR="00274EC0" w:rsidRDefault="00274EC0" w:rsidP="00FE1CD1">
      <w:r>
        <w:t>Seuraavaksi r</w:t>
      </w:r>
      <w:r w:rsidR="000670D2">
        <w:t xml:space="preserve">yhmät muodostetaan </w:t>
      </w:r>
      <w:r w:rsidR="00303D16" w:rsidRPr="00600A83">
        <w:t>uudelleen</w:t>
      </w:r>
      <w:r w:rsidR="000670D2">
        <w:t xml:space="preserve"> siten,</w:t>
      </w:r>
      <w:r w:rsidR="00BC711C">
        <w:t xml:space="preserve"> että jokaisessa on jäseniä alkuperäisitä ryhmistä</w:t>
      </w:r>
      <w:r w:rsidR="00303D16" w:rsidRPr="00600A83">
        <w:t xml:space="preserve">. Aiheet (vahvuudet, heikkoudet, mahdollisuudet ja uhat) jaetaan ryhmien kesken. </w:t>
      </w:r>
      <w:r w:rsidR="00BC711C">
        <w:t>Y</w:t>
      </w:r>
      <w:r w:rsidR="00303D16" w:rsidRPr="00600A83">
        <w:t xml:space="preserve">ksi ryhmä saa tarkasteltavakseen kaikki vastaukset, joissa </w:t>
      </w:r>
      <w:r>
        <w:t xml:space="preserve">on </w:t>
      </w:r>
      <w:r w:rsidR="00303D16" w:rsidRPr="00600A83">
        <w:t>käsitelt</w:t>
      </w:r>
      <w:r>
        <w:t>y</w:t>
      </w:r>
      <w:r w:rsidR="00303D16" w:rsidRPr="00600A83">
        <w:t xml:space="preserve"> ryhmän vahvuuksia</w:t>
      </w:r>
      <w:r w:rsidR="00BC711C">
        <w:t xml:space="preserve">, toinen heikkouksia jne. </w:t>
      </w:r>
      <w:r w:rsidR="00303D16" w:rsidRPr="00600A83">
        <w:t>Ryhmän tehtävänä on poimia vastauksien joukosta keskeisimmät asiat yhteiselle SWOT-pohjalle</w:t>
      </w:r>
      <w:r w:rsidR="00BC711C">
        <w:t xml:space="preserve">. </w:t>
      </w:r>
      <w:bookmarkStart w:id="0" w:name="_GoBack"/>
      <w:bookmarkEnd w:id="0"/>
    </w:p>
    <w:p w14:paraId="6228A2C7" w14:textId="333C75BE" w:rsidR="003802F4" w:rsidRDefault="00303D16" w:rsidP="00FE1CD1">
      <w:r w:rsidRPr="00600A83">
        <w:t>Lopuksi ryhmät saavat vuorotellen esitellä tuloksensa koko luokalle. Yhteisen keskustelun aikana on tarkoitus mm. pohtia, millaisiin asioihin ryhmän olisi jatkossa</w:t>
      </w:r>
      <w:r w:rsidR="003802F4" w:rsidRPr="00600A83">
        <w:t xml:space="preserve"> hyvä kiinnittää huomiota</w:t>
      </w:r>
      <w:r w:rsidRPr="00600A83">
        <w:t xml:space="preserve"> ja mihin suuntaan ryhmä haluaa kehittyä</w:t>
      </w:r>
      <w:r w:rsidR="00BC711C">
        <w:t>. M</w:t>
      </w:r>
      <w:r w:rsidRPr="00600A83">
        <w:t xml:space="preserve">iten itse kukin voi vaikuttaa ryhmän kehittymiseen (yksilön panos vrt. ryhmän panos)? </w:t>
      </w:r>
      <w:r w:rsidR="003802F4" w:rsidRPr="00600A83">
        <w:t>Johtopäätökset</w:t>
      </w:r>
      <w:r w:rsidR="00BC711C">
        <w:t xml:space="preserve"> ja mahdolliset muutokset ja niiden aikataulutus</w:t>
      </w:r>
      <w:r w:rsidR="003802F4" w:rsidRPr="00600A83">
        <w:t xml:space="preserve"> kirjataan osaksi analyysiä. </w:t>
      </w:r>
    </w:p>
    <w:p w14:paraId="3F393943" w14:textId="77777777" w:rsidR="00FE1CD1" w:rsidRPr="00600A83" w:rsidRDefault="00FE1CD1" w:rsidP="00610DD4">
      <w:pPr>
        <w:spacing w:after="0"/>
      </w:pPr>
    </w:p>
    <w:p w14:paraId="53C7887F" w14:textId="77777777" w:rsidR="00FE1CD1" w:rsidRDefault="00FE1CD1" w:rsidP="00FE1CD1">
      <w:pPr>
        <w:rPr>
          <w:b/>
        </w:rPr>
        <w:sectPr w:rsidR="00FE1CD1">
          <w:headerReference w:type="default" r:id="rId10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3B06E77D" w14:textId="28CC4329" w:rsidR="0067478E" w:rsidRDefault="0067478E" w:rsidP="00FE1CD1">
      <w:pPr>
        <w:rPr>
          <w:b/>
        </w:rPr>
      </w:pPr>
    </w:p>
    <w:tbl>
      <w:tblPr>
        <w:tblpPr w:leftFromText="141" w:rightFromText="141" w:vertAnchor="text" w:horzAnchor="margin" w:tblpXSpec="center" w:tblpY="4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4842"/>
      </w:tblGrid>
      <w:tr w:rsidR="0067478E" w14:paraId="7A322B8D" w14:textId="77777777" w:rsidTr="0014688C">
        <w:trPr>
          <w:trHeight w:val="50"/>
        </w:trPr>
        <w:tc>
          <w:tcPr>
            <w:tcW w:w="4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66174A9F" w14:textId="77777777" w:rsidR="0067478E" w:rsidRDefault="0067478E" w:rsidP="0067478E">
            <w:pPr>
              <w:pStyle w:val="Otsikko1"/>
              <w:spacing w:line="240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+ Vahvuudet +</w:t>
            </w:r>
          </w:p>
        </w:tc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2696972C" w14:textId="77777777" w:rsidR="0067478E" w:rsidRDefault="0067478E" w:rsidP="0067478E">
            <w:pPr>
              <w:pStyle w:val="Otsikko1"/>
              <w:spacing w:line="240" w:lineRule="auto"/>
              <w:rPr>
                <w:rFonts w:ascii="Calibri" w:hAnsi="Calibri"/>
                <w:lang w:eastAsia="en-US"/>
              </w:rPr>
            </w:pPr>
            <w:proofErr w:type="gramStart"/>
            <w:r>
              <w:rPr>
                <w:rFonts w:ascii="Calibri" w:hAnsi="Calibri"/>
                <w:lang w:eastAsia="en-US"/>
              </w:rPr>
              <w:t>-</w:t>
            </w:r>
            <w:proofErr w:type="gramEnd"/>
            <w:r>
              <w:rPr>
                <w:rFonts w:ascii="Calibri" w:hAnsi="Calibri"/>
                <w:lang w:eastAsia="en-US"/>
              </w:rPr>
              <w:t xml:space="preserve"> Heikkoudet -</w:t>
            </w:r>
          </w:p>
        </w:tc>
      </w:tr>
      <w:tr w:rsidR="0067478E" w14:paraId="1C450830" w14:textId="77777777" w:rsidTr="0014688C">
        <w:trPr>
          <w:trHeight w:val="5034"/>
        </w:trPr>
        <w:tc>
          <w:tcPr>
            <w:tcW w:w="4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2C13983" w14:textId="77777777" w:rsidR="0067478E" w:rsidRDefault="0067478E" w:rsidP="0067478E">
            <w:pPr>
              <w:spacing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9C817C7" w14:textId="77777777" w:rsidR="0067478E" w:rsidRDefault="0067478E" w:rsidP="0067478E">
            <w:pPr>
              <w:spacing w:after="0"/>
              <w:rPr>
                <w:rFonts w:ascii="Calibri" w:hAnsi="Calibri" w:cs="Arial"/>
                <w:sz w:val="20"/>
              </w:rPr>
            </w:pPr>
          </w:p>
        </w:tc>
      </w:tr>
      <w:tr w:rsidR="0067478E" w14:paraId="36BC4E8A" w14:textId="77777777" w:rsidTr="0014688C">
        <w:trPr>
          <w:trHeight w:val="283"/>
        </w:trPr>
        <w:tc>
          <w:tcPr>
            <w:tcW w:w="4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1F57CA38" w14:textId="77777777" w:rsidR="0067478E" w:rsidRDefault="0067478E" w:rsidP="0067478E">
            <w:pPr>
              <w:pStyle w:val="Otsikko1"/>
              <w:spacing w:line="240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+ Mahdollisuudet +</w:t>
            </w:r>
          </w:p>
        </w:tc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05F58357" w14:textId="2F4D321D" w:rsidR="0067478E" w:rsidRDefault="0014688C" w:rsidP="0067478E">
            <w:pPr>
              <w:pStyle w:val="Otsikko1"/>
              <w:spacing w:line="240" w:lineRule="auto"/>
              <w:rPr>
                <w:rFonts w:ascii="Calibri" w:hAnsi="Calibri"/>
                <w:lang w:eastAsia="en-US"/>
              </w:rPr>
            </w:pPr>
            <w:proofErr w:type="gramStart"/>
            <w:r>
              <w:rPr>
                <w:rFonts w:ascii="Calibri" w:hAnsi="Calibri"/>
                <w:lang w:eastAsia="en-US"/>
              </w:rPr>
              <w:t>-</w:t>
            </w:r>
            <w:proofErr w:type="gramEnd"/>
            <w:r>
              <w:rPr>
                <w:rFonts w:ascii="Calibri" w:hAnsi="Calibri"/>
                <w:lang w:eastAsia="en-US"/>
              </w:rPr>
              <w:t xml:space="preserve"> Uh</w:t>
            </w:r>
            <w:r w:rsidR="0067478E">
              <w:rPr>
                <w:rFonts w:ascii="Calibri" w:hAnsi="Calibri"/>
                <w:lang w:eastAsia="en-US"/>
              </w:rPr>
              <w:t>at -</w:t>
            </w:r>
          </w:p>
        </w:tc>
      </w:tr>
      <w:tr w:rsidR="0067478E" w14:paraId="31327FE8" w14:textId="77777777" w:rsidTr="0014688C">
        <w:trPr>
          <w:trHeight w:val="5460"/>
        </w:trPr>
        <w:tc>
          <w:tcPr>
            <w:tcW w:w="4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3724B42" w14:textId="77777777" w:rsidR="0067478E" w:rsidRDefault="0067478E" w:rsidP="0067478E">
            <w:pPr>
              <w:pStyle w:val="NormaaliWWW"/>
              <w:spacing w:before="0" w:beforeAutospacing="0" w:after="0" w:afterAutospacing="0" w:line="276" w:lineRule="auto"/>
              <w:rPr>
                <w:rFonts w:ascii="Calibri" w:hAnsi="Calibri" w:cs="Arial"/>
                <w:sz w:val="20"/>
                <w:lang w:eastAsia="en-US"/>
              </w:rPr>
            </w:pPr>
          </w:p>
        </w:tc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5463380" w14:textId="77777777" w:rsidR="0067478E" w:rsidRDefault="0067478E" w:rsidP="0067478E">
            <w:pPr>
              <w:spacing w:after="0"/>
              <w:rPr>
                <w:rFonts w:ascii="Calibri" w:hAnsi="Calibri" w:cs="Arial"/>
                <w:sz w:val="20"/>
              </w:rPr>
            </w:pPr>
          </w:p>
        </w:tc>
      </w:tr>
    </w:tbl>
    <w:p w14:paraId="46294360" w14:textId="77777777" w:rsidR="0067478E" w:rsidRPr="00BC711C" w:rsidRDefault="0067478E" w:rsidP="00610DD4">
      <w:pPr>
        <w:spacing w:after="0"/>
        <w:rPr>
          <w:b/>
        </w:rPr>
      </w:pPr>
    </w:p>
    <w:sectPr w:rsidR="0067478E" w:rsidRPr="00BC711C">
      <w:head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B8085" w14:textId="77777777" w:rsidR="00745C4B" w:rsidRDefault="00745C4B" w:rsidP="00474ABE">
      <w:pPr>
        <w:spacing w:after="0" w:line="240" w:lineRule="auto"/>
      </w:pPr>
      <w:r>
        <w:separator/>
      </w:r>
    </w:p>
  </w:endnote>
  <w:endnote w:type="continuationSeparator" w:id="0">
    <w:p w14:paraId="273CDB4B" w14:textId="77777777" w:rsidR="00745C4B" w:rsidRDefault="00745C4B" w:rsidP="00474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61795" w14:textId="77777777" w:rsidR="00745C4B" w:rsidRDefault="00745C4B" w:rsidP="00474ABE">
      <w:pPr>
        <w:spacing w:after="0" w:line="240" w:lineRule="auto"/>
      </w:pPr>
      <w:r>
        <w:separator/>
      </w:r>
    </w:p>
  </w:footnote>
  <w:footnote w:type="continuationSeparator" w:id="0">
    <w:p w14:paraId="77334E3E" w14:textId="77777777" w:rsidR="00745C4B" w:rsidRDefault="00745C4B" w:rsidP="00474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42A8F" w14:textId="77777777" w:rsidR="00FE1CD1" w:rsidRPr="002E6AF0" w:rsidRDefault="00FE1CD1" w:rsidP="00FE1CD1">
    <w:pPr>
      <w:spacing w:before="100" w:beforeAutospacing="1" w:after="100" w:afterAutospacing="1" w:line="240" w:lineRule="auto"/>
      <w:outlineLvl w:val="3"/>
      <w:rPr>
        <w:rFonts w:eastAsia="Times New Roman" w:cs="Arial"/>
        <w:b/>
        <w:bCs/>
        <w:color w:val="595959" w:themeColor="text1" w:themeTint="A6"/>
        <w:sz w:val="24"/>
        <w:szCs w:val="24"/>
        <w:lang w:eastAsia="fi-FI"/>
      </w:rPr>
    </w:pPr>
    <w:r w:rsidRPr="002E6AF0">
      <w:rPr>
        <w:noProof/>
        <w:color w:val="595959" w:themeColor="text1" w:themeTint="A6"/>
        <w:sz w:val="24"/>
        <w:lang w:eastAsia="fi-FI"/>
      </w:rPr>
      <w:drawing>
        <wp:anchor distT="0" distB="0" distL="114300" distR="114300" simplePos="0" relativeHeight="251657728" behindDoc="1" locked="0" layoutInCell="1" allowOverlap="1" wp14:anchorId="509098BF" wp14:editId="5640CAB3">
          <wp:simplePos x="0" y="0"/>
          <wp:positionH relativeFrom="column">
            <wp:posOffset>5795010</wp:posOffset>
          </wp:positionH>
          <wp:positionV relativeFrom="paragraph">
            <wp:posOffset>-230505</wp:posOffset>
          </wp:positionV>
          <wp:extent cx="771525" cy="822960"/>
          <wp:effectExtent l="0" t="0" r="9525" b="0"/>
          <wp:wrapTight wrapText="bothSides">
            <wp:wrapPolygon edited="0">
              <wp:start x="0" y="0"/>
              <wp:lineTo x="0" y="21000"/>
              <wp:lineTo x="21333" y="21000"/>
              <wp:lineTo x="21333" y="0"/>
              <wp:lineTo x="0" y="0"/>
            </wp:wrapPolygon>
          </wp:wrapTight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6AF0">
      <w:rPr>
        <w:noProof/>
        <w:color w:val="595959" w:themeColor="text1" w:themeTint="A6"/>
        <w:sz w:val="24"/>
        <w:lang w:eastAsia="fi-FI"/>
      </w:rPr>
      <w:drawing>
        <wp:anchor distT="0" distB="0" distL="114300" distR="114300" simplePos="0" relativeHeight="251656704" behindDoc="1" locked="0" layoutInCell="1" allowOverlap="1" wp14:anchorId="0EAD23C6" wp14:editId="2342283E">
          <wp:simplePos x="0" y="0"/>
          <wp:positionH relativeFrom="column">
            <wp:posOffset>4909185</wp:posOffset>
          </wp:positionH>
          <wp:positionV relativeFrom="paragraph">
            <wp:posOffset>-125730</wp:posOffset>
          </wp:positionV>
          <wp:extent cx="742950" cy="771525"/>
          <wp:effectExtent l="0" t="0" r="0" b="9525"/>
          <wp:wrapTight wrapText="bothSides">
            <wp:wrapPolygon edited="0">
              <wp:start x="0" y="0"/>
              <wp:lineTo x="0" y="21333"/>
              <wp:lineTo x="21046" y="21333"/>
              <wp:lineTo x="21046" y="0"/>
              <wp:lineTo x="0" y="0"/>
            </wp:wrapPolygon>
          </wp:wrapTight>
          <wp:docPr id="5" name="Kuva 5" descr="C:\Users\merlei\Desktop\OPH_hanke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C:\Users\merlei\Desktop\OPH_hanke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6AF0">
      <w:rPr>
        <w:rFonts w:eastAsia="Times New Roman" w:cs="Arial"/>
        <w:b/>
        <w:bCs/>
        <w:color w:val="595959" w:themeColor="text1" w:themeTint="A6"/>
        <w:sz w:val="28"/>
        <w:szCs w:val="24"/>
        <w:lang w:eastAsia="fi-FI"/>
      </w:rPr>
      <w:t xml:space="preserve">Itsearviointitaitojen kehittämisen malli </w:t>
    </w:r>
    <w:r w:rsidRPr="002E6AF0">
      <w:rPr>
        <w:rFonts w:eastAsia="Times New Roman" w:cs="Arial"/>
        <w:b/>
        <w:bCs/>
        <w:color w:val="595959" w:themeColor="text1" w:themeTint="A6"/>
        <w:sz w:val="28"/>
        <w:szCs w:val="24"/>
        <w:lang w:eastAsia="fi-FI"/>
      </w:rPr>
      <w:br/>
    </w:r>
    <w:r w:rsidRPr="002E6AF0">
      <w:rPr>
        <w:rFonts w:eastAsia="Times New Roman" w:cs="Arial"/>
        <w:b/>
        <w:bCs/>
        <w:color w:val="595959" w:themeColor="text1" w:themeTint="A6"/>
        <w:sz w:val="24"/>
        <w:szCs w:val="24"/>
        <w:lang w:eastAsia="fi-FI"/>
      </w:rPr>
      <w:t>koko opintojen ajaksi</w:t>
    </w:r>
  </w:p>
  <w:p w14:paraId="5A0B16A8" w14:textId="10A37BE5" w:rsidR="00474ABE" w:rsidRPr="00FE1CD1" w:rsidRDefault="00FE1CD1" w:rsidP="00FE1CD1">
    <w:pPr>
      <w:tabs>
        <w:tab w:val="left" w:pos="3750"/>
      </w:tabs>
      <w:spacing w:before="100" w:beforeAutospacing="1" w:after="100" w:afterAutospacing="1" w:line="240" w:lineRule="auto"/>
      <w:outlineLvl w:val="3"/>
      <w:rPr>
        <w:rFonts w:eastAsia="Times New Roman" w:cs="Arial"/>
        <w:bCs/>
        <w:color w:val="595959" w:themeColor="text1" w:themeTint="A6"/>
        <w:szCs w:val="24"/>
        <w:lang w:eastAsia="fi-FI"/>
      </w:rPr>
    </w:pPr>
    <w:r>
      <w:rPr>
        <w:rFonts w:eastAsia="Times New Roman" w:cs="Arial"/>
        <w:b/>
        <w:bCs/>
        <w:color w:val="595959" w:themeColor="text1" w:themeTint="A6"/>
        <w:szCs w:val="24"/>
        <w:lang w:eastAsia="fi-FI"/>
      </w:rPr>
      <w:t>2</w:t>
    </w:r>
    <w:r w:rsidRPr="002E6AF0">
      <w:rPr>
        <w:rFonts w:eastAsia="Times New Roman" w:cs="Arial"/>
        <w:b/>
        <w:bCs/>
        <w:color w:val="595959" w:themeColor="text1" w:themeTint="A6"/>
        <w:szCs w:val="24"/>
        <w:lang w:eastAsia="fi-FI"/>
      </w:rPr>
      <w:t>. vuosi:</w:t>
    </w:r>
    <w:r w:rsidRPr="002E6AF0">
      <w:rPr>
        <w:rFonts w:eastAsia="Times New Roman" w:cs="Arial"/>
        <w:bCs/>
        <w:color w:val="595959" w:themeColor="text1" w:themeTint="A6"/>
        <w:szCs w:val="24"/>
        <w:lang w:eastAsia="fi-FI"/>
      </w:rPr>
      <w:t xml:space="preserve"> </w:t>
    </w:r>
    <w:r>
      <w:rPr>
        <w:rFonts w:eastAsia="Times New Roman" w:cs="Arial"/>
        <w:bCs/>
        <w:color w:val="595959" w:themeColor="text1" w:themeTint="A6"/>
        <w:szCs w:val="24"/>
        <w:lang w:eastAsia="fi-FI"/>
      </w:rPr>
      <w:t>Minä ryhmässä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E24EE" w14:textId="4050564A" w:rsidR="00FE1CD1" w:rsidRPr="00FE1CD1" w:rsidRDefault="00FE1CD1" w:rsidP="00FE1CD1">
    <w:pPr>
      <w:tabs>
        <w:tab w:val="left" w:pos="3750"/>
      </w:tabs>
      <w:spacing w:before="100" w:beforeAutospacing="1" w:after="100" w:afterAutospacing="1" w:line="240" w:lineRule="auto"/>
      <w:outlineLvl w:val="3"/>
      <w:rPr>
        <w:rFonts w:eastAsia="Times New Roman" w:cs="Arial"/>
        <w:bCs/>
        <w:color w:val="595959" w:themeColor="text1" w:themeTint="A6"/>
        <w:szCs w:val="24"/>
        <w:lang w:eastAsia="fi-F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34715"/>
    <w:multiLevelType w:val="hybridMultilevel"/>
    <w:tmpl w:val="7C60D2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619E4"/>
    <w:multiLevelType w:val="hybridMultilevel"/>
    <w:tmpl w:val="037C24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71A51"/>
    <w:multiLevelType w:val="hybridMultilevel"/>
    <w:tmpl w:val="132039F2"/>
    <w:lvl w:ilvl="0" w:tplc="8304BE1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56BA5"/>
    <w:multiLevelType w:val="hybridMultilevel"/>
    <w:tmpl w:val="FE12B8EA"/>
    <w:lvl w:ilvl="0" w:tplc="D2BABF9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BE"/>
    <w:rsid w:val="000670D2"/>
    <w:rsid w:val="001333ED"/>
    <w:rsid w:val="0014688C"/>
    <w:rsid w:val="00173BE0"/>
    <w:rsid w:val="001D0D3B"/>
    <w:rsid w:val="002156FB"/>
    <w:rsid w:val="00274EC0"/>
    <w:rsid w:val="00303D16"/>
    <w:rsid w:val="003802F4"/>
    <w:rsid w:val="003D12DE"/>
    <w:rsid w:val="0041196C"/>
    <w:rsid w:val="00414131"/>
    <w:rsid w:val="00474ABE"/>
    <w:rsid w:val="0053327F"/>
    <w:rsid w:val="00600A83"/>
    <w:rsid w:val="00610DD4"/>
    <w:rsid w:val="00632BF6"/>
    <w:rsid w:val="00671EB3"/>
    <w:rsid w:val="0067478E"/>
    <w:rsid w:val="0069101A"/>
    <w:rsid w:val="007351DF"/>
    <w:rsid w:val="00745C4B"/>
    <w:rsid w:val="00961773"/>
    <w:rsid w:val="009E08BD"/>
    <w:rsid w:val="00A20EFD"/>
    <w:rsid w:val="00AA25D3"/>
    <w:rsid w:val="00AC3C99"/>
    <w:rsid w:val="00BC711C"/>
    <w:rsid w:val="00CA618C"/>
    <w:rsid w:val="00D03438"/>
    <w:rsid w:val="00D35ADF"/>
    <w:rsid w:val="00E0113D"/>
    <w:rsid w:val="00E432F4"/>
    <w:rsid w:val="00FE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B1692"/>
  <w15:docId w15:val="{B530EF95-1D21-4960-9F27-A5AD7D32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qFormat/>
    <w:rsid w:val="00E432F4"/>
    <w:pPr>
      <w:keepNext/>
      <w:spacing w:after="0" w:line="36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7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4ABE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474A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4ABE"/>
  </w:style>
  <w:style w:type="paragraph" w:styleId="Alatunniste">
    <w:name w:val="footer"/>
    <w:basedOn w:val="Normaali"/>
    <w:link w:val="AlatunnisteChar"/>
    <w:uiPriority w:val="99"/>
    <w:unhideWhenUsed/>
    <w:rsid w:val="00474A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4ABE"/>
  </w:style>
  <w:style w:type="character" w:customStyle="1" w:styleId="Otsikko1Char">
    <w:name w:val="Otsikko 1 Char"/>
    <w:basedOn w:val="Kappaleenoletusfontti"/>
    <w:link w:val="Otsikko1"/>
    <w:rsid w:val="00E432F4"/>
    <w:rPr>
      <w:rFonts w:ascii="Arial" w:eastAsia="Times New Roman" w:hAnsi="Arial" w:cs="Arial"/>
      <w:b/>
      <w:bCs/>
      <w:sz w:val="24"/>
      <w:szCs w:val="24"/>
      <w:lang w:eastAsia="fi-FI"/>
    </w:rPr>
  </w:style>
  <w:style w:type="paragraph" w:styleId="NormaaliWWW">
    <w:name w:val="Normal (Web)"/>
    <w:basedOn w:val="Normaali"/>
    <w:uiPriority w:val="99"/>
    <w:unhideWhenUsed/>
    <w:rsid w:val="00E4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380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7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CF9EB02486AEA44997C6AD7B6F0C19C" ma:contentTypeVersion="0" ma:contentTypeDescription="Luo uusi asiakirja." ma:contentTypeScope="" ma:versionID="e6a2faab88cd67884ddfa8b97873ca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100cabb18a25d4bc9820569b44e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4F1B37-B643-4D37-84B7-FA43B4D68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05B438-4E9B-4D98-A945-D23EB0153D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7CA1F9-44AA-4D76-8D62-0D84587C1F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178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 Korhonen</dc:creator>
  <cp:lastModifiedBy>Gästgivar Mia</cp:lastModifiedBy>
  <cp:revision>9</cp:revision>
  <dcterms:created xsi:type="dcterms:W3CDTF">2014-06-04T10:43:00Z</dcterms:created>
  <dcterms:modified xsi:type="dcterms:W3CDTF">2015-10-28T11:51:00Z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0x0101008CF9EB02486AEA44997C6AD7B6F0C19C</vt:lpwstr>
  </property>
</Properties>
</file>